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DC4" w:rsidRPr="007A0DC4" w:rsidRDefault="007A0DC4" w:rsidP="007A0D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w:proofErr w:type="spellStart"/>
      <w:r w:rsidRPr="007A0DC4">
        <w:rPr>
          <w:rFonts w:ascii="Times New Roman" w:eastAsia="Times New Roman" w:hAnsi="Times New Roman" w:cs="Times New Roman"/>
          <w:b/>
          <w:sz w:val="28"/>
          <w:szCs w:val="28"/>
          <w:lang w:val="en-GB" w:eastAsia="en-GB"/>
        </w:rPr>
        <w:t>Proiect</w:t>
      </w:r>
      <w:proofErr w:type="spellEnd"/>
      <w:r w:rsidRPr="007A0DC4">
        <w:rPr>
          <w:rFonts w:ascii="Times New Roman" w:eastAsia="Times New Roman" w:hAnsi="Times New Roman" w:cs="Times New Roman"/>
          <w:b/>
          <w:sz w:val="28"/>
          <w:szCs w:val="28"/>
          <w:lang w:val="en-GB" w:eastAsia="en-GB"/>
        </w:rPr>
        <w:t xml:space="preserve"> pilot </w:t>
      </w:r>
      <w:proofErr w:type="spellStart"/>
      <w:r w:rsidRPr="007A0DC4">
        <w:rPr>
          <w:rFonts w:ascii="Times New Roman" w:eastAsia="Times New Roman" w:hAnsi="Times New Roman" w:cs="Times New Roman"/>
          <w:b/>
          <w:sz w:val="28"/>
          <w:szCs w:val="28"/>
          <w:lang w:val="en-GB" w:eastAsia="en-GB"/>
        </w:rPr>
        <w:t>pentru</w:t>
      </w:r>
      <w:proofErr w:type="spellEnd"/>
      <w:r w:rsidRPr="007A0DC4">
        <w:rPr>
          <w:rFonts w:ascii="Times New Roman" w:eastAsia="Times New Roman" w:hAnsi="Times New Roman" w:cs="Times New Roman"/>
          <w:b/>
          <w:sz w:val="28"/>
          <w:szCs w:val="28"/>
          <w:lang w:val="en-GB" w:eastAsia="en-GB"/>
        </w:rPr>
        <w:t xml:space="preserve"> </w:t>
      </w:r>
      <w:proofErr w:type="spellStart"/>
      <w:r w:rsidRPr="007A0DC4">
        <w:rPr>
          <w:rFonts w:ascii="Times New Roman" w:eastAsia="Times New Roman" w:hAnsi="Times New Roman" w:cs="Times New Roman"/>
          <w:b/>
          <w:sz w:val="28"/>
          <w:szCs w:val="28"/>
          <w:lang w:val="en-GB" w:eastAsia="en-GB"/>
        </w:rPr>
        <w:t>tratarea</w:t>
      </w:r>
      <w:proofErr w:type="spellEnd"/>
      <w:r w:rsidRPr="007A0DC4">
        <w:rPr>
          <w:rFonts w:ascii="Times New Roman" w:eastAsia="Times New Roman" w:hAnsi="Times New Roman" w:cs="Times New Roman"/>
          <w:b/>
          <w:sz w:val="28"/>
          <w:szCs w:val="28"/>
          <w:lang w:val="en-GB" w:eastAsia="en-GB"/>
        </w:rPr>
        <w:t xml:space="preserve"> </w:t>
      </w:r>
      <w:proofErr w:type="spellStart"/>
      <w:r w:rsidRPr="007A0DC4">
        <w:rPr>
          <w:rFonts w:ascii="Times New Roman" w:eastAsia="Times New Roman" w:hAnsi="Times New Roman" w:cs="Times New Roman"/>
          <w:b/>
          <w:sz w:val="28"/>
          <w:szCs w:val="28"/>
          <w:lang w:val="en-GB" w:eastAsia="en-GB"/>
        </w:rPr>
        <w:t>pacien</w:t>
      </w:r>
      <w:proofErr w:type="spellEnd"/>
      <w:r w:rsidRPr="007A0DC4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ților cu tuberculoză necontagioși în ambulatoriu</w:t>
      </w:r>
    </w:p>
    <w:p w:rsidR="007A0DC4" w:rsidRDefault="007A0DC4" w:rsidP="00BE5B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:rsidR="00BE5B67" w:rsidRPr="00BE5B67" w:rsidRDefault="00BE5B67" w:rsidP="00BE5B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BE5B67" w:rsidRPr="00BE5B67" w:rsidRDefault="00BE5B67" w:rsidP="00BE5B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Ministerul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Sănătății</w:t>
      </w:r>
      <w:proofErr w:type="spellEnd"/>
      <w:r w:rsidR="006857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r w:rsidR="00685739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împreună cu Institutul Național de Sănătate Publică și Institutul de Pneumoftiziologie ”Marius Nasta”</w:t>
      </w:r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a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lansat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r w:rsidR="00EF6C8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astăzi</w:t>
      </w:r>
      <w:bookmarkStart w:id="0" w:name="_GoBack"/>
      <w:bookmarkEnd w:id="0"/>
      <w:r w:rsidR="006857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, 9 </w:t>
      </w:r>
      <w:proofErr w:type="spellStart"/>
      <w:r w:rsidR="006857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ianuarie</w:t>
      </w:r>
      <w:proofErr w:type="spellEnd"/>
      <w:r w:rsidR="006857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2</w:t>
      </w:r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020,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proiectul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pilot care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permite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pacienților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cu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tuberculoză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,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necontagioși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,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să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fie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tratați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și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în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sistem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ambulatoriu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.</w:t>
      </w:r>
    </w:p>
    <w:p w:rsidR="00BE5B67" w:rsidRPr="00BE5B67" w:rsidRDefault="00BE5B67" w:rsidP="00BE5B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Acesta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vizează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diagnosticarea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și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tratarea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exclusiv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în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ambulator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a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anumitor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categorii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de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pacienți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cu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tuberculoză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,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va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fi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derulat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în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București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,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în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perioada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ianuarie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–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decembrie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2020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și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face parte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dintr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-un program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mai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amplu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-”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Abordarea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provocărilor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sistemului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de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sănătate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privind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controlul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tuberculozei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în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România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”,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finanțat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de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către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Fondul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Global de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Luptă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împotriva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Tuberculozei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și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Malariei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care se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desfășoară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timp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de 3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ani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,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în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perioada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2018-2021.</w:t>
      </w:r>
    </w:p>
    <w:p w:rsidR="00BE5B67" w:rsidRPr="00BE5B67" w:rsidRDefault="00BE5B67" w:rsidP="00BE5B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În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cadrul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proiectului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pilot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este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prevăzut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ca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aproximativ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200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pacienți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cu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tuberculoză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, BK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negativ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,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necontagioși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,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să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poată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fi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tratați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în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dispensarele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TB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aparținând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Institutului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de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Pneumoftiziologie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”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Marus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Nasta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” (din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sectoarele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4,5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și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6), cu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obiectivul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de a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evita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spitalizările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în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situația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în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care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acestea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nu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sunt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absolut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necesare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. </w:t>
      </w:r>
    </w:p>
    <w:p w:rsidR="00BE5B67" w:rsidRPr="00BE5B67" w:rsidRDefault="00BE5B67" w:rsidP="00BE5B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Mai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mult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, </w:t>
      </w:r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o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altă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componentă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a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proiectului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o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reprezintă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diagnosticarea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rapidă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a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suspecților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,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toate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acestea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fiind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făcute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astfel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încât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persoanele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sănătoase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să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nu fie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supuse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riscului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de a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contacta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boala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  <w:t>.</w:t>
      </w:r>
    </w:p>
    <w:p w:rsidR="00BE5B67" w:rsidRPr="00BE5B67" w:rsidRDefault="00BE5B67" w:rsidP="004826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 “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Tuberculoza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rămâne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o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problemă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importantă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de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sănătate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publică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în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România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. Desi s-au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făcut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progrese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importante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pentru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controlul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acestei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maladii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de c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ătre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echipele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medicale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,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încă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ne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situăm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r w:rsidRPr="00BE5B6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GB"/>
        </w:rPr>
        <w:t> 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pe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locul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5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în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lista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celor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18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țări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cu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prioritate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înaltă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pentru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eradicarea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tuberculozei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în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Regiunea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Europeană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.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În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perioada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următoare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,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vom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implementa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,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alături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de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programul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național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pentru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controlul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TB, o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serie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de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proiecte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cu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finanțare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internațională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,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în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valoare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de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peste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23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milioane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de euro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pentru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pacienții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cu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tuberciloză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”</w:t>
      </w:r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, a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spus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ministrul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Sănătății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, Victor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Costache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într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-o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conferință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de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presa</w:t>
      </w:r>
      <w:proofErr w:type="spellEnd"/>
    </w:p>
    <w:p w:rsidR="00BE5B67" w:rsidRPr="00BE5B67" w:rsidRDefault="00BE5B67" w:rsidP="00BE5B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Ministrul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Sănătății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a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mai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spus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că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proiectul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lansat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astăzi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va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avea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o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abordare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integrate a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serviciilor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pentru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pacienții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cu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tuberculoză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,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atât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din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punct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de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vedere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medical,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cât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și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social.</w:t>
      </w:r>
    </w:p>
    <w:p w:rsidR="00BE5B67" w:rsidRPr="00BE5B67" w:rsidRDefault="00BE5B67" w:rsidP="00BE5B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lastRenderedPageBreak/>
        <w:t> “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În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prezent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,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în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sistemul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medical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românesc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,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managementul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cazurilor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de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tuberculoză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proofErr w:type="gram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este</w:t>
      </w:r>
      <w:proofErr w:type="spellEnd"/>
      <w:proofErr w:type="gram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încă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centrat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pe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internarea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continuă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în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spitale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/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secții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de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pneumoftiziologie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,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unde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se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realizează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diagnosticul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de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certitudine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,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inițierea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tratamentului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,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precum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și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,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după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caz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,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monitorizarea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reacțiilor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adverse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și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evaluarea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statusului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pacientului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la diverse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etape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terapeutice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.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Urmărim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o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schimbare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de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paradigmă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în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furnizarea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serviciilor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de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sănătate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,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prin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inversarea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piramidei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, de la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utilizarea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excesivă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a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serviciilor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spitalicești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,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către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dezvoltarea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serviciilor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ambulatorii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.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Demersul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este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în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concordanță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cu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recomandările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Organizației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Mondiale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a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Sănătății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și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ale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Comisiei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Europene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,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dar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și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cu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obiectivele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strategiei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naționale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de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sănătate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și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ale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strategiei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naționale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pentru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controlul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tuberculozei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”,</w:t>
      </w:r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a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mai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spus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Victor </w:t>
      </w:r>
      <w:proofErr w:type="spellStart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Costache</w:t>
      </w:r>
      <w:proofErr w:type="spellEnd"/>
      <w:r w:rsidRPr="00BE5B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.</w:t>
      </w:r>
    </w:p>
    <w:p w:rsidR="00BE5B67" w:rsidRPr="00BE5B67" w:rsidRDefault="00BE5B67" w:rsidP="00BE5B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În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funcție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de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rezultate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,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proiectul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pilot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va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putea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fi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extins</w:t>
      </w:r>
      <w:proofErr w:type="spellEnd"/>
      <w:proofErr w:type="gram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  la</w:t>
      </w:r>
      <w:proofErr w:type="gram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nivel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național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,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această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modalitate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de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tratament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fiind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în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beneficiul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superior al </w:t>
      </w:r>
      <w:proofErr w:type="spellStart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pacienților</w:t>
      </w:r>
      <w:proofErr w:type="spellEnd"/>
      <w:r w:rsidRPr="00BE5B67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.</w:t>
      </w:r>
    </w:p>
    <w:p w:rsidR="00BE5B67" w:rsidRPr="00BE5B67" w:rsidRDefault="00BE5B67" w:rsidP="00BE5B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BE5B67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 </w:t>
      </w:r>
    </w:p>
    <w:p w:rsidR="009C2CE6" w:rsidRDefault="009C2CE6"/>
    <w:sectPr w:rsidR="009C2C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B67"/>
    <w:rsid w:val="00482640"/>
    <w:rsid w:val="00685739"/>
    <w:rsid w:val="007A0DC4"/>
    <w:rsid w:val="009C2CE6"/>
    <w:rsid w:val="00BE5B67"/>
    <w:rsid w:val="00EF6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19517F-328E-486B-AF40-12887DD89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2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</cp:revision>
  <dcterms:created xsi:type="dcterms:W3CDTF">2020-01-09T12:28:00Z</dcterms:created>
  <dcterms:modified xsi:type="dcterms:W3CDTF">2020-01-10T08:53:00Z</dcterms:modified>
</cp:coreProperties>
</file>